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02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06"/>
        <w:gridCol w:w="1980"/>
        <w:gridCol w:w="942"/>
        <w:gridCol w:w="1824"/>
        <w:gridCol w:w="4371"/>
        <w:gridCol w:w="4503"/>
      </w:tblGrid>
      <w:tr w:rsidR="008031E4" w:rsidRPr="00292509" w14:paraId="2C1885EF" w14:textId="77777777" w:rsidTr="00317A30">
        <w:trPr>
          <w:tblHeader/>
        </w:trPr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72080E60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Organization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A1C5E41" w14:textId="2C0024BF" w:rsidR="008031E4" w:rsidRPr="00292509" w:rsidRDefault="006765F1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 xml:space="preserve">(sub-) </w:t>
            </w:r>
            <w:r w:rsidR="00EC602D">
              <w:rPr>
                <w:rFonts w:ascii="Calibri" w:hAnsi="Calibri"/>
                <w:sz w:val="24"/>
                <w:szCs w:val="20"/>
              </w:rPr>
              <w:t>Clause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D58B44F" w14:textId="77777777" w:rsidR="00292509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Line </w:t>
            </w:r>
          </w:p>
          <w:p w14:paraId="7F0A2C96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Number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445D7A4B" w14:textId="77777777" w:rsidR="00292509" w:rsidRDefault="008031E4" w:rsidP="00DC2129">
            <w:pPr>
              <w:pStyle w:val="TABLE-col-heading"/>
              <w:keepNext/>
              <w:spacing w:before="60"/>
              <w:ind w:left="0" w:right="0" w:firstLine="187"/>
              <w:rPr>
                <w:rFonts w:ascii="Calibri" w:hAnsi="Calibri"/>
                <w:b w:val="0"/>
                <w:bCs/>
                <w:sz w:val="22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Comment Type 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General</w:t>
            </w:r>
            <w:r w:rsidR="00292509"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,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 xml:space="preserve"> Technical</w:t>
            </w:r>
          </w:p>
          <w:p w14:paraId="51295634" w14:textId="77777777" w:rsidR="008031E4" w:rsidRPr="00292509" w:rsidRDefault="008031E4" w:rsidP="00DC2129">
            <w:pPr>
              <w:pStyle w:val="TABLE-col-heading"/>
              <w:keepNext/>
              <w:spacing w:after="60"/>
              <w:ind w:left="0" w:right="0" w:firstLine="187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Editorial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9DCE341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Comments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A0710B3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Proposed change</w:t>
            </w:r>
          </w:p>
        </w:tc>
      </w:tr>
      <w:tr w:rsidR="00B5311F" w:rsidRPr="008031E4" w14:paraId="4589C716" w14:textId="77777777" w:rsidTr="00953FA5">
        <w:trPr>
          <w:tblHeader/>
        </w:trPr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E04E1" w14:textId="646DEFA8" w:rsidR="00B5311F" w:rsidRPr="008031E4" w:rsidRDefault="00B5311F" w:rsidP="00953FA5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 w:rsidRPr="00F33428">
              <w:rPr>
                <w:rFonts w:ascii="Calibri" w:hAnsi="Calibri"/>
                <w:sz w:val="20"/>
                <w:szCs w:val="20"/>
              </w:rPr>
              <w:t xml:space="preserve">5GAA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FC16AD" w14:textId="77777777" w:rsidR="00B5311F" w:rsidRDefault="00B5311F" w:rsidP="00953FA5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4.2.2.3 </w:t>
            </w:r>
          </w:p>
          <w:p w14:paraId="0A3DD5A0" w14:textId="74FEA4C4" w:rsidR="00B5311F" w:rsidRDefault="00B5311F" w:rsidP="00953FA5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sz w:val="20"/>
                <w:szCs w:val="20"/>
              </w:rPr>
            </w:pPr>
            <w:r w:rsidRPr="003E5A32">
              <w:rPr>
                <w:rFonts w:ascii="Calibri" w:hAnsi="Calibri"/>
                <w:b w:val="0"/>
                <w:bCs/>
                <w:sz w:val="20"/>
                <w:szCs w:val="20"/>
              </w:rPr>
              <w:t>C-ITS interoperability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2336" w14:textId="77777777" w:rsidR="00B5311F" w:rsidRDefault="00B5311F" w:rsidP="00B5311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08780E" w14:textId="77E946CE" w:rsidR="00B5311F" w:rsidRDefault="00B5311F" w:rsidP="00953FA5">
            <w:pPr>
              <w:pStyle w:val="TABLE-col-heading"/>
              <w:keepNext/>
              <w:ind w:left="0" w:right="0" w:hanging="1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General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72ED0" w14:textId="0BE19037" w:rsidR="00AF3ED5" w:rsidRDefault="001353D4" w:rsidP="001353D4">
            <w:pPr>
              <w:pStyle w:val="TABLE-col-heading"/>
              <w:keepNext/>
              <w:numPr>
                <w:ilvl w:val="0"/>
                <w:numId w:val="2"/>
              </w:numPr>
              <w:spacing w:after="120"/>
              <w:ind w:left="220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The r</w:t>
            </w:r>
            <w:r w:rsidR="00AF3ED5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elevance to MCO </w:t>
            </w:r>
            <w:r w:rsidR="00B8246B">
              <w:rPr>
                <w:rFonts w:ascii="Calibri" w:hAnsi="Calibri"/>
                <w:b w:val="0"/>
                <w:bCs/>
                <w:sz w:val="20"/>
                <w:szCs w:val="20"/>
              </w:rPr>
              <w:t>is required</w:t>
            </w:r>
            <w:r w:rsidR="00AF3ED5">
              <w:rPr>
                <w:rFonts w:ascii="Calibri" w:hAnsi="Calibri"/>
                <w:b w:val="0"/>
                <w:bCs/>
                <w:sz w:val="20"/>
                <w:szCs w:val="20"/>
              </w:rPr>
              <w:t>. Otherwise</w:t>
            </w:r>
            <w:r w:rsidR="00B202DD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, this clause </w:t>
            </w:r>
            <w:r w:rsidR="00F050C1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should be removed. </w:t>
            </w:r>
          </w:p>
          <w:p w14:paraId="42507F6A" w14:textId="29E1FCA2" w:rsidR="00544721" w:rsidRDefault="00F520B8" w:rsidP="001353D4">
            <w:pPr>
              <w:pStyle w:val="TABLE-col-heading"/>
              <w:keepNext/>
              <w:numPr>
                <w:ilvl w:val="0"/>
                <w:numId w:val="2"/>
              </w:numPr>
              <w:spacing w:after="120"/>
              <w:ind w:left="220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The </w:t>
            </w:r>
            <w:r w:rsidR="00D14DE9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meaning and </w:t>
            </w:r>
            <w:r w:rsidR="006A5137">
              <w:rPr>
                <w:rFonts w:ascii="Calibri" w:hAnsi="Calibri"/>
                <w:b w:val="0"/>
                <w:bCs/>
                <w:sz w:val="20"/>
                <w:szCs w:val="20"/>
              </w:rPr>
              <w:t>definition</w:t>
            </w:r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of interoperability should </w:t>
            </w:r>
            <w:r w:rsidR="00724826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be </w:t>
            </w:r>
            <w:r w:rsidR="00166CE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used exactly as defined in the regulatory document </w:t>
            </w:r>
            <w:r w:rsidR="001B35E6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without any </w:t>
            </w:r>
            <w:r w:rsidR="007C1B16">
              <w:rPr>
                <w:rFonts w:ascii="Calibri" w:hAnsi="Calibri"/>
                <w:b w:val="0"/>
                <w:bCs/>
                <w:sz w:val="20"/>
                <w:szCs w:val="20"/>
              </w:rPr>
              <w:t>interpret</w:t>
            </w:r>
            <w:r w:rsidR="001B35E6">
              <w:rPr>
                <w:rFonts w:ascii="Calibri" w:hAnsi="Calibri"/>
                <w:b w:val="0"/>
                <w:bCs/>
                <w:sz w:val="20"/>
                <w:szCs w:val="20"/>
              </w:rPr>
              <w:t>ation</w:t>
            </w:r>
            <w:r w:rsidR="00544721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. </w:t>
            </w:r>
          </w:p>
          <w:p w14:paraId="4F9BD3A8" w14:textId="77777777" w:rsidR="00A0554E" w:rsidRDefault="00772870" w:rsidP="001353D4">
            <w:pPr>
              <w:pStyle w:val="TABLE-col-heading"/>
              <w:keepNext/>
              <w:numPr>
                <w:ilvl w:val="0"/>
                <w:numId w:val="2"/>
              </w:numPr>
              <w:spacing w:after="120"/>
              <w:ind w:left="220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Redundant text need</w:t>
            </w:r>
            <w:r w:rsidR="007F75F9">
              <w:rPr>
                <w:rFonts w:ascii="Calibri" w:hAnsi="Calibri"/>
                <w:b w:val="0"/>
                <w:bCs/>
                <w:sz w:val="20"/>
                <w:szCs w:val="20"/>
              </w:rPr>
              <w:t>s</w:t>
            </w:r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to be deleted.</w:t>
            </w:r>
          </w:p>
          <w:p w14:paraId="47F275B9" w14:textId="730DA9E3" w:rsidR="00ED5F71" w:rsidRPr="00724826" w:rsidRDefault="00ED5F71" w:rsidP="001353D4">
            <w:pPr>
              <w:pStyle w:val="TABLE-col-heading"/>
              <w:keepNext/>
              <w:numPr>
                <w:ilvl w:val="0"/>
                <w:numId w:val="2"/>
              </w:numPr>
              <w:spacing w:after="120"/>
              <w:ind w:left="220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bookmarkStart w:id="0" w:name="_Ref49768557"/>
            <w:bookmarkStart w:id="1" w:name="_Toc53499087"/>
            <w:r w:rsidRPr="00936816">
              <w:rPr>
                <w:rFonts w:ascii="Calibri" w:eastAsia="SimSun" w:hAnsi="Calibri"/>
                <w:b w:val="0"/>
                <w:bCs/>
                <w:sz w:val="20"/>
                <w:szCs w:val="20"/>
              </w:rPr>
              <w:t>C-ITS interoperability</w:t>
            </w:r>
            <w:bookmarkEnd w:id="0"/>
            <w:bookmarkEnd w:id="1"/>
            <w:r w:rsidRPr="00936816">
              <w:rPr>
                <w:rFonts w:ascii="Calibri" w:eastAsia="SimSun" w:hAnsi="Calibri"/>
                <w:b w:val="0"/>
                <w:bCs/>
                <w:sz w:val="20"/>
                <w:szCs w:val="20"/>
              </w:rPr>
              <w:t xml:space="preserve"> should</w:t>
            </w:r>
            <w:r>
              <w:rPr>
                <w:rFonts w:ascii="Calibri" w:eastAsia="SimSun" w:hAnsi="Calibri"/>
                <w:b w:val="0"/>
                <w:bCs/>
                <w:sz w:val="20"/>
                <w:szCs w:val="20"/>
              </w:rPr>
              <w:t xml:space="preserve"> be considered in MNO evaluation</w:t>
            </w:r>
            <w:r w:rsidR="0041316E">
              <w:rPr>
                <w:rFonts w:ascii="Calibri" w:eastAsia="SimSun" w:hAnsi="Calibri"/>
                <w:b w:val="0"/>
                <w:bCs/>
                <w:sz w:val="20"/>
                <w:szCs w:val="20"/>
              </w:rPr>
              <w:t>.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66EDB" w14:textId="77777777" w:rsidR="00C86A3B" w:rsidRDefault="00687A7A" w:rsidP="00C86A3B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Add “</w:t>
            </w:r>
            <w:r w:rsidRPr="0042382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MCO concepts should </w:t>
            </w:r>
            <w:r>
              <w:rPr>
                <w:rFonts w:ascii="Calibri" w:hAnsi="Calibri"/>
                <w:b w:val="0"/>
                <w:bCs/>
                <w:sz w:val="20"/>
                <w:szCs w:val="20"/>
              </w:rPr>
              <w:t>not break the interoperability of C-ITS.”</w:t>
            </w:r>
            <w:r w:rsidR="00A81F26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</w:t>
            </w:r>
            <w:r w:rsidR="00C86A3B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to the end of clause.   </w:t>
            </w:r>
          </w:p>
          <w:p w14:paraId="1424B5C5" w14:textId="77777777" w:rsidR="00423822" w:rsidRDefault="002B2C47" w:rsidP="00C86A3B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Delete from “</w:t>
            </w:r>
            <w:r w:rsidR="00E02F97" w:rsidRPr="00E02F97">
              <w:rPr>
                <w:rFonts w:ascii="Calibri" w:hAnsi="Calibri"/>
                <w:b w:val="0"/>
                <w:bCs/>
                <w:sz w:val="20"/>
                <w:szCs w:val="20"/>
              </w:rPr>
              <w:t>As result the</w:t>
            </w:r>
            <w:r w:rsidR="000E672C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</w:t>
            </w:r>
            <w:r w:rsidR="000E672C" w:rsidRPr="000E672C">
              <w:rPr>
                <w:rFonts w:ascii="Calibri" w:hAnsi="Calibri"/>
                <w:b w:val="0"/>
                <w:bCs/>
                <w:sz w:val="20"/>
                <w:szCs w:val="20"/>
              </w:rPr>
              <w:t>following European definition can be derived:</w:t>
            </w:r>
            <w:r w:rsidR="00084509">
              <w:rPr>
                <w:rFonts w:ascii="Calibri" w:hAnsi="Calibri"/>
                <w:b w:val="0"/>
                <w:bCs/>
                <w:sz w:val="20"/>
                <w:szCs w:val="20"/>
              </w:rPr>
              <w:t>”</w:t>
            </w:r>
            <w:r w:rsidR="00883B6A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(1</w:t>
            </w:r>
            <w:r w:rsidR="00883B6A" w:rsidRPr="00A81F26">
              <w:rPr>
                <w:rFonts w:ascii="Calibri" w:hAnsi="Calibri"/>
                <w:b w:val="0"/>
                <w:bCs/>
                <w:sz w:val="20"/>
                <w:szCs w:val="20"/>
                <w:vertAlign w:val="superscript"/>
              </w:rPr>
              <w:t>st</w:t>
            </w:r>
            <w:r w:rsidR="00883B6A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line in page 28) </w:t>
            </w:r>
            <w:r w:rsidR="008B1786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to the end. </w:t>
            </w:r>
          </w:p>
          <w:p w14:paraId="3B9B07DF" w14:textId="472A738E" w:rsidR="00EF0A3B" w:rsidRPr="00901BD4" w:rsidRDefault="00EF0A3B" w:rsidP="00C86A3B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(See the attached </w:t>
            </w:r>
            <w:r w:rsidR="005963D6">
              <w:rPr>
                <w:rFonts w:ascii="Calibri" w:hAnsi="Calibri"/>
                <w:b w:val="0"/>
                <w:bCs/>
                <w:sz w:val="20"/>
                <w:szCs w:val="20"/>
              </w:rPr>
              <w:t>draft edit)</w:t>
            </w:r>
          </w:p>
        </w:tc>
      </w:tr>
      <w:tr w:rsidR="00B5311F" w:rsidRPr="008031E4" w14:paraId="776B662D" w14:textId="77777777" w:rsidTr="00953FA5">
        <w:trPr>
          <w:tblHeader/>
        </w:trPr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F44BD5" w14:textId="688FFF08" w:rsidR="00B5311F" w:rsidRPr="008031E4" w:rsidRDefault="00B5311F" w:rsidP="00953FA5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 w:rsidRPr="00F33428">
              <w:rPr>
                <w:rFonts w:ascii="Calibri" w:hAnsi="Calibri"/>
                <w:sz w:val="20"/>
                <w:szCs w:val="20"/>
              </w:rPr>
              <w:t xml:space="preserve">5GAA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03DCB3" w14:textId="77777777" w:rsidR="00B5311F" w:rsidRDefault="00B5311F" w:rsidP="00953FA5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4.2.2.4 </w:t>
            </w:r>
          </w:p>
          <w:p w14:paraId="630DF322" w14:textId="7736B5A3" w:rsidR="00B5311F" w:rsidRDefault="00B5311F" w:rsidP="00953FA5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sz w:val="20"/>
                <w:szCs w:val="20"/>
              </w:rPr>
            </w:pPr>
            <w:r w:rsidRPr="00CB0FC0">
              <w:rPr>
                <w:rFonts w:ascii="Calibri" w:hAnsi="Calibri"/>
                <w:b w:val="0"/>
                <w:bCs/>
                <w:sz w:val="20"/>
                <w:szCs w:val="20"/>
              </w:rPr>
              <w:t>C-ITS Backward Compatibility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54781" w14:textId="77777777" w:rsidR="00B5311F" w:rsidRDefault="00B5311F" w:rsidP="00B5311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04E5C5" w14:textId="11E09925" w:rsidR="00B5311F" w:rsidRDefault="00B5311F" w:rsidP="00953FA5">
            <w:pPr>
              <w:pStyle w:val="TABLE-col-heading"/>
              <w:keepNext/>
              <w:ind w:left="0" w:right="0" w:hanging="14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General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43D17" w14:textId="0C116697" w:rsidR="00B5311F" w:rsidRDefault="00C74163" w:rsidP="00866D2C">
            <w:pPr>
              <w:pStyle w:val="TABLE-col-heading"/>
              <w:keepNext/>
              <w:numPr>
                <w:ilvl w:val="0"/>
                <w:numId w:val="4"/>
              </w:numPr>
              <w:spacing w:after="120"/>
              <w:ind w:left="242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What is in </w:t>
            </w:r>
            <w:r w:rsidR="00866D2C">
              <w:rPr>
                <w:rFonts w:ascii="Calibri" w:hAnsi="Calibri"/>
                <w:b w:val="0"/>
                <w:bCs/>
                <w:sz w:val="20"/>
                <w:szCs w:val="20"/>
              </w:rPr>
              <w:t>A</w:t>
            </w:r>
            <w:r w:rsidR="007A5CA3" w:rsidRPr="007A5CA3">
              <w:rPr>
                <w:rFonts w:ascii="Calibri" w:hAnsi="Calibri"/>
                <w:b w:val="0"/>
                <w:bCs/>
                <w:sz w:val="20"/>
                <w:szCs w:val="20"/>
              </w:rPr>
              <w:t>rticle 4</w:t>
            </w:r>
            <w:r w:rsidR="007A5CA3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in </w:t>
            </w:r>
            <w:r w:rsidR="007A5CA3" w:rsidRPr="007A5CA3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Directive 2010/40/EU </w:t>
            </w:r>
            <w:r>
              <w:rPr>
                <w:rFonts w:ascii="Calibri" w:hAnsi="Calibri"/>
                <w:b w:val="0"/>
                <w:bCs/>
                <w:sz w:val="20"/>
                <w:szCs w:val="20"/>
              </w:rPr>
              <w:t>is “compatibility” not “backward compatibility”.</w:t>
            </w:r>
            <w:r w:rsidR="00522117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</w:t>
            </w:r>
          </w:p>
          <w:p w14:paraId="2AEF832A" w14:textId="77777777" w:rsidR="00201423" w:rsidRDefault="004773E5" w:rsidP="004773E5">
            <w:pPr>
              <w:pStyle w:val="TABLE-col-heading"/>
              <w:keepNext/>
              <w:numPr>
                <w:ilvl w:val="0"/>
                <w:numId w:val="4"/>
              </w:numPr>
              <w:spacing w:after="120"/>
              <w:ind w:left="242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4773E5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The meaning and definition of </w:t>
            </w:r>
            <w:r>
              <w:rPr>
                <w:rFonts w:ascii="Calibri" w:hAnsi="Calibri"/>
                <w:b w:val="0"/>
                <w:bCs/>
                <w:sz w:val="20"/>
                <w:szCs w:val="20"/>
              </w:rPr>
              <w:t>backward compatibility</w:t>
            </w:r>
            <w:r w:rsidRPr="004773E5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should be used exactly as defined in the regulatory document without any interpretation. </w:t>
            </w:r>
          </w:p>
          <w:p w14:paraId="4EF15E43" w14:textId="77777777" w:rsidR="009A5043" w:rsidRDefault="005A30C6" w:rsidP="004773E5">
            <w:pPr>
              <w:pStyle w:val="TABLE-col-heading"/>
              <w:keepNext/>
              <w:numPr>
                <w:ilvl w:val="0"/>
                <w:numId w:val="4"/>
              </w:numPr>
              <w:spacing w:after="120"/>
              <w:ind w:left="242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522117">
              <w:rPr>
                <w:rFonts w:ascii="Calibri" w:hAnsi="Calibri"/>
                <w:b w:val="0"/>
                <w:bCs/>
                <w:sz w:val="20"/>
                <w:szCs w:val="20"/>
              </w:rPr>
              <w:t>The explanation for Annex II of the Directive is irrelevant and unnecessary.</w:t>
            </w:r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</w:t>
            </w:r>
          </w:p>
          <w:p w14:paraId="355B6C86" w14:textId="41B16EB8" w:rsidR="004773E5" w:rsidRDefault="005A30C6" w:rsidP="004773E5">
            <w:pPr>
              <w:pStyle w:val="TABLE-col-heading"/>
              <w:keepNext/>
              <w:numPr>
                <w:ilvl w:val="0"/>
                <w:numId w:val="4"/>
              </w:numPr>
              <w:spacing w:after="120"/>
              <w:ind w:left="242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5A30C6">
              <w:rPr>
                <w:rFonts w:ascii="Calibri" w:hAnsi="Calibri"/>
                <w:b w:val="0"/>
                <w:bCs/>
                <w:sz w:val="20"/>
                <w:szCs w:val="20"/>
              </w:rPr>
              <w:t>The meaning and definition of backward compatibility should be the common understanding, so it is no need to cite the explanation from Xbox and Wikipedia</w:t>
            </w:r>
            <w:r w:rsidR="00201423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. </w:t>
            </w:r>
          </w:p>
          <w:p w14:paraId="4E1D8273" w14:textId="77777777" w:rsidR="007E3B4C" w:rsidRPr="003D2300" w:rsidRDefault="007E3B4C" w:rsidP="007E3B4C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</w:p>
          <w:p w14:paraId="62EFA276" w14:textId="295ECFEC" w:rsidR="007E3B4C" w:rsidRPr="004773E5" w:rsidRDefault="007E3B4C" w:rsidP="005A30C6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5221F" w14:textId="0DC5A159" w:rsidR="00EA3B59" w:rsidRPr="009338C2" w:rsidRDefault="00EA3B59" w:rsidP="00EA3B59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Delete </w:t>
            </w:r>
            <w:r w:rsidR="006E4597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“Backward” in </w:t>
            </w: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the </w:t>
            </w:r>
            <w:r w:rsidR="006E4597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1st</w:t>
            </w: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sentence</w:t>
            </w:r>
            <w:r w:rsidR="006E4597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.</w:t>
            </w:r>
          </w:p>
          <w:p w14:paraId="4B0C097D" w14:textId="77777777" w:rsidR="00B5311F" w:rsidRPr="009338C2" w:rsidRDefault="00CD17C1" w:rsidP="001353D4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Delete the </w:t>
            </w:r>
            <w:r w:rsidR="00F026BF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2</w:t>
            </w:r>
            <w:r w:rsidR="00F026BF" w:rsidRPr="009338C2">
              <w:rPr>
                <w:rFonts w:ascii="Calibri" w:hAnsi="Calibri"/>
                <w:b w:val="0"/>
                <w:bCs/>
                <w:sz w:val="20"/>
                <w:szCs w:val="20"/>
                <w:vertAlign w:val="superscript"/>
              </w:rPr>
              <w:t>nd</w:t>
            </w:r>
            <w:r w:rsidR="00F026BF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</w:t>
            </w: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sentence, “</w:t>
            </w:r>
            <w:r w:rsidR="00F026BF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This is very general.”</w:t>
            </w:r>
          </w:p>
          <w:p w14:paraId="11699B11" w14:textId="77777777" w:rsidR="00387453" w:rsidRPr="009338C2" w:rsidRDefault="00387453" w:rsidP="001353D4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Delete from “</w:t>
            </w:r>
            <w:r w:rsidR="00703B98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Annex II is more specific and” </w:t>
            </w:r>
            <w:r w:rsidR="00221187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(5</w:t>
            </w:r>
            <w:r w:rsidR="00221187" w:rsidRPr="009338C2">
              <w:rPr>
                <w:rFonts w:ascii="Calibri" w:hAnsi="Calibri"/>
                <w:b w:val="0"/>
                <w:bCs/>
                <w:sz w:val="20"/>
                <w:szCs w:val="20"/>
                <w:vertAlign w:val="superscript"/>
              </w:rPr>
              <w:t>th</w:t>
            </w:r>
            <w:r w:rsidR="00221187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line in page 28) </w:t>
            </w:r>
            <w:r w:rsidR="00703B98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to </w:t>
            </w:r>
            <w:r w:rsidR="008E16F4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the end of </w:t>
            </w:r>
            <w:r w:rsidR="001A168E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4</w:t>
            </w:r>
            <w:r w:rsidR="001A168E" w:rsidRPr="009338C2">
              <w:rPr>
                <w:rFonts w:ascii="Calibri" w:hAnsi="Calibri"/>
                <w:b w:val="0"/>
                <w:bCs/>
                <w:sz w:val="20"/>
                <w:szCs w:val="20"/>
                <w:vertAlign w:val="superscript"/>
              </w:rPr>
              <w:t>th</w:t>
            </w:r>
            <w:r w:rsidR="001A168E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paragraph. </w:t>
            </w:r>
          </w:p>
          <w:p w14:paraId="712CE60F" w14:textId="2E6EF5AE" w:rsidR="00ED5176" w:rsidRPr="009338C2" w:rsidRDefault="0036402B" w:rsidP="001353D4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Modify the last paragraph as </w:t>
            </w:r>
            <w:r w:rsidR="00ED5176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“MCO concepts for Release 2 and beyond should not break the C-ITS backward compatibility with previous releases, i.e</w:t>
            </w:r>
            <w:r w:rsidR="00031A65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. Release 1</w:t>
            </w:r>
            <w:r w:rsidR="00ED5176"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.”</w:t>
            </w:r>
          </w:p>
          <w:p w14:paraId="1E38784A" w14:textId="41926097" w:rsidR="005963D6" w:rsidRPr="009338C2" w:rsidRDefault="005963D6" w:rsidP="001353D4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(See the attached draft edit)</w:t>
            </w:r>
          </w:p>
        </w:tc>
      </w:tr>
      <w:tr w:rsidR="00B42691" w:rsidRPr="008031E4" w14:paraId="5E1F04B1" w14:textId="77777777" w:rsidTr="00A11D37">
        <w:trPr>
          <w:tblHeader/>
        </w:trPr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F1893B" w14:textId="6D54D1AF" w:rsidR="00B42691" w:rsidRPr="00F33428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 w:rsidRPr="005644FA">
              <w:rPr>
                <w:rFonts w:ascii="Calibri" w:hAnsi="Calibri"/>
                <w:sz w:val="20"/>
                <w:szCs w:val="20"/>
              </w:rPr>
              <w:t>5GAA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D1EE8" w14:textId="77777777" w:rsidR="00B42691" w:rsidRPr="009338C2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4.2.2.5</w:t>
            </w: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ab/>
            </w:r>
          </w:p>
          <w:p w14:paraId="2E979FB2" w14:textId="77777777" w:rsidR="00B42691" w:rsidRPr="009338C2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Security services related to EU C-ITS certification and security policies</w:t>
            </w:r>
          </w:p>
          <w:p w14:paraId="512A7406" w14:textId="77777777" w:rsidR="00B42691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1F0FB" w14:textId="77777777" w:rsidR="00B42691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76AF1E" w14:textId="09D63B58" w:rsidR="00B42691" w:rsidRDefault="00B42691" w:rsidP="00B42691">
            <w:pPr>
              <w:pStyle w:val="TABLE-col-heading"/>
              <w:keepNext/>
              <w:ind w:left="0" w:right="0" w:hanging="14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General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8D4E2" w14:textId="7AAF63F9" w:rsidR="00B42691" w:rsidRDefault="00B42691" w:rsidP="003E54CB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>No relevance to MCO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BCAC7" w14:textId="359B52D3" w:rsidR="00B42691" w:rsidRPr="00901BD4" w:rsidRDefault="00B42691" w:rsidP="00B42691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338C2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Delete this clause.  </w:t>
            </w:r>
          </w:p>
        </w:tc>
      </w:tr>
      <w:tr w:rsidR="00B42691" w:rsidRPr="008031E4" w14:paraId="178A0B09" w14:textId="77777777" w:rsidTr="003F43CB">
        <w:trPr>
          <w:tblHeader/>
        </w:trPr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6DCB9C" w14:textId="7737D189" w:rsidR="00B42691" w:rsidRPr="008031E4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 w:rsidRPr="00F33428">
              <w:rPr>
                <w:rFonts w:ascii="Calibri" w:hAnsi="Calibri"/>
                <w:sz w:val="20"/>
                <w:szCs w:val="20"/>
              </w:rPr>
              <w:t xml:space="preserve">5GAA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E31CAA" w14:textId="77777777" w:rsidR="00B42691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4.3 </w:t>
            </w:r>
          </w:p>
          <w:p w14:paraId="1A28E1B0" w14:textId="0BCF4F59" w:rsidR="00B42691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sz w:val="20"/>
                <w:szCs w:val="20"/>
              </w:rPr>
            </w:pPr>
            <w:r w:rsidRPr="00CA4E62">
              <w:rPr>
                <w:rFonts w:ascii="Calibri" w:hAnsi="Calibri"/>
                <w:b w:val="0"/>
                <w:bCs/>
                <w:sz w:val="20"/>
                <w:szCs w:val="20"/>
              </w:rPr>
              <w:t>European Business requirements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6D164" w14:textId="77777777" w:rsidR="00B42691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7BA27F" w14:textId="28124761" w:rsidR="00B42691" w:rsidRPr="003F43CB" w:rsidRDefault="00B42691" w:rsidP="00B42691">
            <w:pPr>
              <w:pStyle w:val="TABLE-col-heading"/>
              <w:keepNext/>
              <w:ind w:left="0" w:right="0" w:hanging="14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General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65483" w14:textId="77777777" w:rsidR="00B42691" w:rsidRDefault="00B42691" w:rsidP="00B42691">
            <w:pPr>
              <w:pStyle w:val="TABLE-col-heading"/>
              <w:keepNext/>
              <w:numPr>
                <w:ilvl w:val="0"/>
                <w:numId w:val="5"/>
              </w:numPr>
              <w:spacing w:after="120"/>
              <w:ind w:left="220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TR should not create a new requirement.</w:t>
            </w:r>
          </w:p>
          <w:p w14:paraId="0E15D2AF" w14:textId="265BB75E" w:rsidR="00B42691" w:rsidRPr="00317A30" w:rsidRDefault="00B42691" w:rsidP="00B42691">
            <w:pPr>
              <w:pStyle w:val="TABLE-col-heading"/>
              <w:keepNext/>
              <w:numPr>
                <w:ilvl w:val="0"/>
                <w:numId w:val="5"/>
              </w:numPr>
              <w:spacing w:after="120"/>
              <w:ind w:left="220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317A30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Business aspect is not in the scope of TR. 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304E" w14:textId="1212A62B" w:rsidR="00B42691" w:rsidRPr="00901BD4" w:rsidRDefault="00B42691" w:rsidP="00B42691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01BD4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Delete this clause.  </w:t>
            </w:r>
          </w:p>
        </w:tc>
      </w:tr>
      <w:tr w:rsidR="00B42691" w:rsidRPr="008031E4" w14:paraId="7D320B3C" w14:textId="77777777" w:rsidTr="00C5713B">
        <w:trPr>
          <w:tblHeader/>
        </w:trPr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53449B" w14:textId="336E69BC" w:rsidR="00B42691" w:rsidRPr="008031E4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 w:rsidRPr="00F33428">
              <w:rPr>
                <w:rFonts w:ascii="Calibri" w:hAnsi="Calibri"/>
                <w:sz w:val="20"/>
                <w:szCs w:val="20"/>
              </w:rPr>
              <w:lastRenderedPageBreak/>
              <w:t xml:space="preserve">5GAA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A6E62" w14:textId="77777777" w:rsidR="00B42691" w:rsidRPr="003F43CB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3F43CB">
              <w:rPr>
                <w:rFonts w:ascii="Calibri" w:hAnsi="Calibri"/>
                <w:b w:val="0"/>
                <w:bCs/>
                <w:sz w:val="20"/>
                <w:szCs w:val="20"/>
              </w:rPr>
              <w:t>4.6</w:t>
            </w:r>
          </w:p>
          <w:p w14:paraId="4C7BC41A" w14:textId="4F596644" w:rsidR="00B42691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sz w:val="20"/>
                <w:szCs w:val="20"/>
              </w:rPr>
            </w:pPr>
            <w:bookmarkStart w:id="2" w:name="_Toc48227376"/>
            <w:bookmarkStart w:id="3" w:name="_Toc51075799"/>
            <w:r w:rsidRPr="003F43CB">
              <w:rPr>
                <w:rFonts w:ascii="Calibri" w:hAnsi="Calibri"/>
                <w:b w:val="0"/>
                <w:bCs/>
                <w:sz w:val="20"/>
                <w:szCs w:val="20"/>
              </w:rPr>
              <w:t>Functional Safety and Safety of the Intended functionality</w:t>
            </w:r>
            <w:bookmarkEnd w:id="2"/>
            <w:bookmarkEnd w:id="3"/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EF276" w14:textId="77777777" w:rsidR="00B42691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486A9E" w14:textId="0A491B3D" w:rsidR="00B42691" w:rsidRPr="003F43CB" w:rsidRDefault="00B42691" w:rsidP="00B42691">
            <w:pPr>
              <w:pStyle w:val="TABLE-col-heading"/>
              <w:keepNext/>
              <w:ind w:left="0" w:right="0" w:hanging="14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General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CB214" w14:textId="72C1D9D6" w:rsidR="00B42691" w:rsidRDefault="00B42691" w:rsidP="00B42691">
            <w:pPr>
              <w:pStyle w:val="TABLE-col-heading"/>
              <w:keepNext/>
              <w:numPr>
                <w:ilvl w:val="0"/>
                <w:numId w:val="7"/>
              </w:numPr>
              <w:spacing w:after="120"/>
              <w:ind w:left="242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F17187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No </w:t>
            </w:r>
            <w:r>
              <w:rPr>
                <w:rFonts w:ascii="Calibri" w:hAnsi="Calibri"/>
                <w:b w:val="0"/>
                <w:bCs/>
                <w:sz w:val="20"/>
                <w:szCs w:val="20"/>
              </w:rPr>
              <w:t>relevance</w:t>
            </w:r>
            <w:r w:rsidRPr="00F17187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to MCO</w:t>
            </w:r>
          </w:p>
          <w:p w14:paraId="162EE965" w14:textId="2C46D211" w:rsidR="00B42691" w:rsidRPr="00F17187" w:rsidRDefault="00B42691" w:rsidP="00B42691">
            <w:pPr>
              <w:pStyle w:val="TABLE-col-heading"/>
              <w:keepNext/>
              <w:numPr>
                <w:ilvl w:val="0"/>
                <w:numId w:val="7"/>
              </w:numPr>
              <w:spacing w:after="120"/>
              <w:ind w:left="242" w:right="0" w:hanging="27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Described new application layer requirements should be first standardized in ETSI application or facilities layer </w:t>
            </w:r>
            <w:proofErr w:type="gramStart"/>
            <w:r>
              <w:rPr>
                <w:rFonts w:ascii="Calibri" w:hAnsi="Calibri"/>
                <w:b w:val="0"/>
                <w:bCs/>
                <w:sz w:val="20"/>
                <w:szCs w:val="20"/>
              </w:rPr>
              <w:t>in order to</w:t>
            </w:r>
            <w:proofErr w:type="gramEnd"/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be supported by MCO concept.  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91CC" w14:textId="5A60499D" w:rsidR="00B42691" w:rsidRPr="00901BD4" w:rsidRDefault="00B42691" w:rsidP="00B42691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01BD4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Delete this clause.  </w:t>
            </w:r>
          </w:p>
        </w:tc>
      </w:tr>
      <w:tr w:rsidR="00B42691" w:rsidRPr="008031E4" w14:paraId="64B13A87" w14:textId="77777777" w:rsidTr="00C5713B">
        <w:trPr>
          <w:tblHeader/>
        </w:trPr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A8EE4E" w14:textId="2DDB199B" w:rsidR="00B42691" w:rsidRPr="00F33428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 w:rsidRPr="00F33428">
              <w:rPr>
                <w:rFonts w:ascii="Calibri" w:hAnsi="Calibri"/>
                <w:sz w:val="20"/>
                <w:szCs w:val="20"/>
              </w:rPr>
              <w:t xml:space="preserve">5GAA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1B4FC" w14:textId="77777777" w:rsidR="00B42691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5.3.3 </w:t>
            </w:r>
          </w:p>
          <w:p w14:paraId="03CB2FD5" w14:textId="37BC58AC" w:rsidR="00B42691" w:rsidRPr="003F43CB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6E3B49">
              <w:rPr>
                <w:rFonts w:ascii="Calibri" w:hAnsi="Calibri"/>
                <w:b w:val="0"/>
                <w:bCs/>
                <w:sz w:val="20"/>
                <w:szCs w:val="20"/>
              </w:rPr>
              <w:t>Position Accuracy Improvement (PAI)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6BDD8" w14:textId="77777777" w:rsidR="00B42691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DDDB8A" w14:textId="72A7A85F" w:rsidR="00B42691" w:rsidRDefault="00B42691" w:rsidP="00B42691">
            <w:pPr>
              <w:pStyle w:val="TABLE-col-heading"/>
              <w:keepNext/>
              <w:ind w:left="0" w:right="0" w:hanging="14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General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C0F54" w14:textId="0A61DEF0" w:rsidR="00B42691" w:rsidRPr="006E3B49" w:rsidRDefault="00B42691" w:rsidP="00B42691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F17187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No </w:t>
            </w:r>
            <w:r>
              <w:rPr>
                <w:rFonts w:ascii="Calibri" w:hAnsi="Calibri"/>
                <w:b w:val="0"/>
                <w:bCs/>
                <w:sz w:val="20"/>
                <w:szCs w:val="20"/>
              </w:rPr>
              <w:t>relevance</w:t>
            </w:r>
            <w:r w:rsidRPr="00F17187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to MCO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4ED52" w14:textId="028DD122" w:rsidR="00B42691" w:rsidRPr="00901BD4" w:rsidRDefault="00B42691" w:rsidP="00B42691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01BD4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Delete this clause.  </w:t>
            </w:r>
          </w:p>
        </w:tc>
      </w:tr>
      <w:tr w:rsidR="00B42691" w:rsidRPr="008031E4" w14:paraId="3899C323" w14:textId="77777777" w:rsidTr="00BE4788">
        <w:trPr>
          <w:tblHeader/>
        </w:trPr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F41C7" w14:textId="4ADD3494" w:rsidR="00B42691" w:rsidRPr="00F33428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 w:rsidRPr="00346399">
              <w:rPr>
                <w:rFonts w:ascii="Calibri" w:hAnsi="Calibri"/>
                <w:sz w:val="20"/>
                <w:szCs w:val="20"/>
              </w:rPr>
              <w:t>5GAA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8B77C" w14:textId="77777777" w:rsidR="00B42691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541014">
              <w:rPr>
                <w:rFonts w:ascii="Calibri" w:hAnsi="Calibri"/>
                <w:b w:val="0"/>
                <w:bCs/>
                <w:sz w:val="20"/>
                <w:szCs w:val="20"/>
              </w:rPr>
              <w:t>5.3.4</w:t>
            </w:r>
            <w:r w:rsidRPr="00541014">
              <w:rPr>
                <w:rFonts w:ascii="Calibri" w:hAnsi="Calibri"/>
                <w:b w:val="0"/>
                <w:bCs/>
                <w:sz w:val="20"/>
                <w:szCs w:val="20"/>
              </w:rPr>
              <w:tab/>
            </w:r>
          </w:p>
          <w:p w14:paraId="102B6F59" w14:textId="583B0702" w:rsidR="00B42691" w:rsidRPr="003F43CB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541014">
              <w:rPr>
                <w:rFonts w:ascii="Calibri" w:hAnsi="Calibri"/>
                <w:b w:val="0"/>
                <w:bCs/>
                <w:sz w:val="20"/>
                <w:szCs w:val="20"/>
              </w:rPr>
              <w:t>Privacy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B6D24" w14:textId="77777777" w:rsidR="00B42691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76E6AD" w14:textId="0E21FD8E" w:rsidR="00B42691" w:rsidRDefault="00B42691" w:rsidP="00B42691">
            <w:pPr>
              <w:pStyle w:val="TABLE-col-heading"/>
              <w:keepNext/>
              <w:ind w:left="0" w:right="0" w:hanging="14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General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C6A91" w14:textId="4908EC01" w:rsidR="00B42691" w:rsidRPr="00F17187" w:rsidRDefault="00B42691" w:rsidP="00B42691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F17187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No </w:t>
            </w:r>
            <w:r>
              <w:rPr>
                <w:rFonts w:ascii="Calibri" w:hAnsi="Calibri"/>
                <w:b w:val="0"/>
                <w:bCs/>
                <w:sz w:val="20"/>
                <w:szCs w:val="20"/>
              </w:rPr>
              <w:t>relevance</w:t>
            </w:r>
            <w:r w:rsidRPr="00F17187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to MCO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110FD8" w14:textId="7652BDC6" w:rsidR="00B42691" w:rsidRPr="00901BD4" w:rsidRDefault="00B42691" w:rsidP="00B42691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01BD4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Delete this clause.  </w:t>
            </w:r>
          </w:p>
        </w:tc>
      </w:tr>
      <w:tr w:rsidR="00B42691" w:rsidRPr="008031E4" w14:paraId="598F14BB" w14:textId="77777777" w:rsidTr="00BE4788">
        <w:trPr>
          <w:tblHeader/>
        </w:trPr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FDE3E" w14:textId="53BC88BB" w:rsidR="00B42691" w:rsidRPr="00F33428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 w:rsidRPr="005644FA">
              <w:rPr>
                <w:rFonts w:ascii="Calibri" w:hAnsi="Calibri"/>
                <w:sz w:val="20"/>
                <w:szCs w:val="20"/>
              </w:rPr>
              <w:t>5GAA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B6189" w14:textId="77777777" w:rsidR="00B42691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CC6EBE">
              <w:rPr>
                <w:rFonts w:ascii="Calibri" w:hAnsi="Calibri"/>
                <w:b w:val="0"/>
                <w:bCs/>
                <w:sz w:val="20"/>
                <w:szCs w:val="20"/>
              </w:rPr>
              <w:t>5.3.5</w:t>
            </w:r>
            <w:r w:rsidRPr="00CC6EBE">
              <w:rPr>
                <w:rFonts w:ascii="Calibri" w:hAnsi="Calibri"/>
                <w:b w:val="0"/>
                <w:bCs/>
                <w:sz w:val="20"/>
                <w:szCs w:val="20"/>
              </w:rPr>
              <w:tab/>
            </w:r>
          </w:p>
          <w:p w14:paraId="105DEA23" w14:textId="3215996B" w:rsidR="00B42691" w:rsidRPr="003F43CB" w:rsidRDefault="00B42691" w:rsidP="00B42691">
            <w:pPr>
              <w:pStyle w:val="TABLE-col-heading"/>
              <w:keepNext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CC6EBE">
              <w:rPr>
                <w:rFonts w:ascii="Calibri" w:hAnsi="Calibri"/>
                <w:b w:val="0"/>
                <w:bCs/>
                <w:sz w:val="20"/>
                <w:szCs w:val="20"/>
              </w:rPr>
              <w:t>Security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BECB2" w14:textId="77777777" w:rsidR="00B42691" w:rsidRDefault="00B42691" w:rsidP="00B42691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E45A67" w14:textId="5F4745D8" w:rsidR="00B42691" w:rsidRDefault="00B42691" w:rsidP="00B42691">
            <w:pPr>
              <w:pStyle w:val="TABLE-col-heading"/>
              <w:keepNext/>
              <w:ind w:left="0" w:right="0" w:hanging="14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>
              <w:rPr>
                <w:rFonts w:ascii="Calibri" w:hAnsi="Calibri"/>
                <w:b w:val="0"/>
                <w:bCs/>
                <w:sz w:val="20"/>
                <w:szCs w:val="20"/>
              </w:rPr>
              <w:t>General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D176D" w14:textId="4C4F657B" w:rsidR="00B42691" w:rsidRPr="00F17187" w:rsidRDefault="00B42691" w:rsidP="00B42691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F17187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No </w:t>
            </w:r>
            <w:r>
              <w:rPr>
                <w:rFonts w:ascii="Calibri" w:hAnsi="Calibri"/>
                <w:b w:val="0"/>
                <w:bCs/>
                <w:sz w:val="20"/>
                <w:szCs w:val="20"/>
              </w:rPr>
              <w:t>relevance</w:t>
            </w:r>
            <w:r w:rsidRPr="00F17187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 to MCO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8B405" w14:textId="1CF4FCBF" w:rsidR="00B42691" w:rsidRPr="00901BD4" w:rsidRDefault="00B42691" w:rsidP="00B42691">
            <w:pPr>
              <w:pStyle w:val="TABLE-col-heading"/>
              <w:keepNext/>
              <w:spacing w:after="120"/>
              <w:ind w:left="0" w:right="0"/>
              <w:jc w:val="left"/>
              <w:rPr>
                <w:rFonts w:ascii="Calibri" w:hAnsi="Calibri"/>
                <w:b w:val="0"/>
                <w:bCs/>
                <w:sz w:val="20"/>
                <w:szCs w:val="20"/>
              </w:rPr>
            </w:pPr>
            <w:r w:rsidRPr="00901BD4">
              <w:rPr>
                <w:rFonts w:ascii="Calibri" w:hAnsi="Calibri"/>
                <w:b w:val="0"/>
                <w:bCs/>
                <w:sz w:val="20"/>
                <w:szCs w:val="20"/>
              </w:rPr>
              <w:t xml:space="preserve">Delete this clause.  </w:t>
            </w:r>
          </w:p>
        </w:tc>
      </w:tr>
    </w:tbl>
    <w:p w14:paraId="17CDC33B" w14:textId="77777777" w:rsidR="001E3725" w:rsidRPr="00241AA0" w:rsidRDefault="001E3725">
      <w:pPr>
        <w:spacing w:line="240" w:lineRule="exact"/>
        <w:rPr>
          <w:sz w:val="20"/>
          <w:szCs w:val="20"/>
        </w:rPr>
      </w:pPr>
    </w:p>
    <w:p w14:paraId="4BC7644F" w14:textId="77777777" w:rsidR="001E3725" w:rsidRPr="00241AA0" w:rsidRDefault="001E3725">
      <w:pPr>
        <w:tabs>
          <w:tab w:val="right" w:pos="6804"/>
        </w:tabs>
        <w:ind w:left="-2835"/>
        <w:rPr>
          <w:sz w:val="20"/>
          <w:szCs w:val="20"/>
        </w:rPr>
      </w:pPr>
    </w:p>
    <w:sectPr w:rsidR="001E3725" w:rsidRPr="00241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37" w:right="1134" w:bottom="1134" w:left="851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EEFBC" w14:textId="77777777" w:rsidR="0031798B" w:rsidRPr="00A615AE" w:rsidRDefault="0031798B" w:rsidP="001E3725">
      <w:pPr>
        <w:rPr>
          <w:lang w:val="fr-FR"/>
        </w:rPr>
      </w:pPr>
      <w:r>
        <w:separator/>
      </w:r>
    </w:p>
  </w:endnote>
  <w:endnote w:type="continuationSeparator" w:id="0">
    <w:p w14:paraId="421DE986" w14:textId="77777777" w:rsidR="0031798B" w:rsidRPr="00A615AE" w:rsidRDefault="0031798B" w:rsidP="001E3725">
      <w:pPr>
        <w:rPr>
          <w:lang w:val="fr-F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A11" w14:textId="77777777" w:rsidR="006A683B" w:rsidRDefault="006A683B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65CCD" w14:textId="77777777" w:rsidR="006A683B" w:rsidRDefault="006A683B">
    <w:pPr>
      <w:jc w:val="right"/>
    </w:pPr>
    <w:r>
      <w:fldChar w:fldCharType="begin"/>
    </w:r>
    <w:r>
      <w:instrText xml:space="preserve"> PAGE </w:instrText>
    </w:r>
    <w:r>
      <w:fldChar w:fldCharType="separate"/>
    </w:r>
    <w:r w:rsidR="00751A4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669E7" w14:textId="77777777" w:rsidR="0069025D" w:rsidRDefault="00690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5297D" w14:textId="77777777" w:rsidR="0031798B" w:rsidRPr="00A615AE" w:rsidRDefault="0031798B" w:rsidP="001E3725">
      <w:pPr>
        <w:rPr>
          <w:lang w:val="fr-FR"/>
        </w:rPr>
      </w:pPr>
      <w:r>
        <w:separator/>
      </w:r>
    </w:p>
  </w:footnote>
  <w:footnote w:type="continuationSeparator" w:id="0">
    <w:p w14:paraId="335881CB" w14:textId="77777777" w:rsidR="0031798B" w:rsidRPr="00A615AE" w:rsidRDefault="0031798B" w:rsidP="001E3725">
      <w:pPr>
        <w:rPr>
          <w:lang w:val="fr-F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54CC8" w14:textId="77777777" w:rsidR="0069025D" w:rsidRDefault="006902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5DF2E" w14:textId="33A46496" w:rsidR="006A683B" w:rsidRPr="00EC39A6" w:rsidRDefault="006765F1" w:rsidP="00DC2129">
    <w:pPr>
      <w:pStyle w:val="Header"/>
      <w:tabs>
        <w:tab w:val="clear" w:pos="4536"/>
        <w:tab w:val="clear" w:pos="9072"/>
      </w:tabs>
      <w:spacing w:after="60"/>
      <w:rPr>
        <w:rFonts w:ascii="Calibri" w:hAnsi="Calibri"/>
        <w:b/>
        <w:color w:val="7F7F7F" w:themeColor="text1" w:themeTint="80"/>
        <w:sz w:val="32"/>
        <w:szCs w:val="20"/>
      </w:rPr>
    </w:pP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Feedback Form </w:t>
    </w:r>
    <w:r w:rsidR="00722F54">
      <w:rPr>
        <w:rFonts w:ascii="Calibri" w:hAnsi="Calibri"/>
        <w:b/>
        <w:color w:val="7F7F7F" w:themeColor="text1" w:themeTint="80"/>
        <w:sz w:val="28"/>
        <w:szCs w:val="20"/>
      </w:rPr>
      <w:t>Stable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Draft T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R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103 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439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V0.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.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3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(20</w:t>
    </w:r>
    <w:r w:rsidR="003B322B">
      <w:rPr>
        <w:rFonts w:ascii="Calibri" w:hAnsi="Calibri"/>
        <w:b/>
        <w:color w:val="7F7F7F" w:themeColor="text1" w:themeTint="80"/>
        <w:sz w:val="28"/>
        <w:szCs w:val="20"/>
      </w:rPr>
      <w:t>20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-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10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) "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Multi Channel Operation Study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"</w:t>
    </w:r>
  </w:p>
  <w:p w14:paraId="7AEFBB41" w14:textId="37BB7FAD" w:rsidR="006A683B" w:rsidRPr="00AC08C9" w:rsidRDefault="003B322B" w:rsidP="007E6322">
    <w:pPr>
      <w:pStyle w:val="Header"/>
      <w:tabs>
        <w:tab w:val="clear" w:pos="4536"/>
        <w:tab w:val="clear" w:pos="9072"/>
      </w:tabs>
      <w:spacing w:after="120"/>
      <w:rPr>
        <w:rFonts w:ascii="Calibri" w:hAnsi="Calibri"/>
        <w:b/>
        <w:color w:val="FF0000"/>
        <w:sz w:val="24"/>
        <w:szCs w:val="20"/>
      </w:rPr>
    </w:pPr>
    <w:r>
      <w:rPr>
        <w:rFonts w:ascii="Calibri" w:hAnsi="Calibri"/>
        <w:b/>
        <w:color w:val="FF0000"/>
        <w:sz w:val="28"/>
        <w:szCs w:val="28"/>
      </w:rPr>
      <w:t>TC ITS</w:t>
    </w:r>
    <w:r w:rsidR="00EC39A6">
      <w:rPr>
        <w:rFonts w:ascii="Calibri" w:hAnsi="Calibri"/>
        <w:b/>
        <w:color w:val="FF0000"/>
        <w:sz w:val="28"/>
        <w:szCs w:val="28"/>
      </w:rPr>
      <w:t xml:space="preserve"> (</w:t>
    </w:r>
    <w:r w:rsidR="00EC39A6" w:rsidRPr="00EC39A6">
      <w:rPr>
        <w:rFonts w:ascii="Calibri" w:hAnsi="Calibri"/>
        <w:b/>
        <w:color w:val="FF0000"/>
        <w:sz w:val="28"/>
        <w:szCs w:val="28"/>
      </w:rPr>
      <w:t>ETSI STF 5</w:t>
    </w:r>
    <w:r w:rsidR="0069025D">
      <w:rPr>
        <w:rFonts w:ascii="Calibri" w:hAnsi="Calibri"/>
        <w:b/>
        <w:color w:val="FF0000"/>
        <w:sz w:val="28"/>
        <w:szCs w:val="28"/>
      </w:rPr>
      <w:t>8</w:t>
    </w:r>
    <w:r w:rsidR="00EC39A6" w:rsidRPr="00EC39A6">
      <w:rPr>
        <w:rFonts w:ascii="Calibri" w:hAnsi="Calibri"/>
        <w:b/>
        <w:color w:val="FF0000"/>
        <w:sz w:val="28"/>
        <w:szCs w:val="28"/>
      </w:rPr>
      <w:t>5</w:t>
    </w:r>
    <w:r w:rsidR="00EC39A6">
      <w:rPr>
        <w:rFonts w:ascii="Calibri" w:hAnsi="Calibri"/>
        <w:b/>
        <w:color w:val="FF0000"/>
        <w:sz w:val="28"/>
        <w:szCs w:val="28"/>
      </w:rPr>
      <w:t>)</w:t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>Deadline for comments:</w:t>
    </w:r>
    <w:r w:rsidR="00751A41">
      <w:rPr>
        <w:rFonts w:ascii="Calibri" w:hAnsi="Calibri"/>
        <w:b/>
        <w:color w:val="FF0000"/>
        <w:sz w:val="28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ab/>
    </w:r>
    <w:r w:rsidR="0069025D">
      <w:rPr>
        <w:rFonts w:ascii="Calibri" w:hAnsi="Calibri"/>
        <w:b/>
        <w:color w:val="FF0000"/>
        <w:sz w:val="28"/>
        <w:szCs w:val="20"/>
      </w:rPr>
      <w:t>31</w:t>
    </w:r>
    <w:r w:rsidR="006A683B" w:rsidRPr="00AC08C9">
      <w:rPr>
        <w:rFonts w:ascii="Calibri" w:hAnsi="Calibri"/>
        <w:b/>
        <w:color w:val="FF0000"/>
        <w:sz w:val="28"/>
        <w:szCs w:val="20"/>
      </w:rPr>
      <w:t>/</w:t>
    </w:r>
    <w:r w:rsidR="0069025D">
      <w:rPr>
        <w:rFonts w:ascii="Calibri" w:hAnsi="Calibri"/>
        <w:b/>
        <w:color w:val="FF0000"/>
        <w:sz w:val="28"/>
        <w:szCs w:val="20"/>
      </w:rPr>
      <w:t>12</w:t>
    </w:r>
    <w:r w:rsidR="006A683B" w:rsidRPr="00AC08C9">
      <w:rPr>
        <w:rFonts w:ascii="Calibri" w:hAnsi="Calibri"/>
        <w:b/>
        <w:color w:val="FF0000"/>
        <w:sz w:val="28"/>
        <w:szCs w:val="20"/>
      </w:rPr>
      <w:t>/20</w:t>
    </w:r>
    <w:r>
      <w:rPr>
        <w:rFonts w:ascii="Calibri" w:hAnsi="Calibri"/>
        <w:b/>
        <w:color w:val="FF0000"/>
        <w:sz w:val="28"/>
        <w:szCs w:val="20"/>
      </w:rPr>
      <w:t>20</w:t>
    </w:r>
  </w:p>
  <w:p w14:paraId="59EF9AC2" w14:textId="175F606F" w:rsidR="006A683B" w:rsidRPr="008031E4" w:rsidRDefault="00722F54" w:rsidP="00722F54">
    <w:pPr>
      <w:pStyle w:val="Header"/>
      <w:pBdr>
        <w:top w:val="single" w:sz="6" w:space="1" w:color="auto"/>
      </w:pBdr>
      <w:tabs>
        <w:tab w:val="clear" w:pos="4536"/>
        <w:tab w:val="clear" w:pos="9072"/>
        <w:tab w:val="left" w:pos="5196"/>
      </w:tabs>
      <w:spacing w:after="120"/>
      <w:rPr>
        <w:rFonts w:ascii="Calibri" w:hAnsi="Calibri"/>
        <w:b/>
        <w:sz w:val="24"/>
        <w:szCs w:val="20"/>
      </w:rPr>
    </w:pPr>
    <w:r>
      <w:rPr>
        <w:rFonts w:ascii="Calibri" w:hAnsi="Calibri"/>
        <w:b/>
        <w:sz w:val="24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C1B72" w14:textId="77777777" w:rsidR="0069025D" w:rsidRDefault="00690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FE857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71338A"/>
    <w:multiLevelType w:val="hybridMultilevel"/>
    <w:tmpl w:val="6898283C"/>
    <w:lvl w:ilvl="0" w:tplc="F9D06D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368C0"/>
    <w:multiLevelType w:val="hybridMultilevel"/>
    <w:tmpl w:val="6898283C"/>
    <w:lvl w:ilvl="0" w:tplc="F9D06D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0890"/>
    <w:multiLevelType w:val="hybridMultilevel"/>
    <w:tmpl w:val="1BD64726"/>
    <w:lvl w:ilvl="0" w:tplc="F50A061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28A4"/>
    <w:multiLevelType w:val="hybridMultilevel"/>
    <w:tmpl w:val="6898283C"/>
    <w:lvl w:ilvl="0" w:tplc="F9D06D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C0BDE"/>
    <w:multiLevelType w:val="hybridMultilevel"/>
    <w:tmpl w:val="6898283C"/>
    <w:lvl w:ilvl="0" w:tplc="F9D06D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20F6D"/>
    <w:multiLevelType w:val="hybridMultilevel"/>
    <w:tmpl w:val="7B087492"/>
    <w:lvl w:ilvl="0" w:tplc="F9D06D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2004F0"/>
    <w:multiLevelType w:val="hybridMultilevel"/>
    <w:tmpl w:val="6898283C"/>
    <w:lvl w:ilvl="0" w:tplc="F9D06D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yNjQ0MbA0NTU1NzVV0lEKTi0uzszPAykwrAUAidwmWCwAAAA="/>
  </w:docVars>
  <w:rsids>
    <w:rsidRoot w:val="00F84E87"/>
    <w:rsid w:val="00031A65"/>
    <w:rsid w:val="00043AE6"/>
    <w:rsid w:val="00084509"/>
    <w:rsid w:val="00085A4A"/>
    <w:rsid w:val="00093B11"/>
    <w:rsid w:val="000B6AC6"/>
    <w:rsid w:val="000E4D2D"/>
    <w:rsid w:val="000E672C"/>
    <w:rsid w:val="00113EFF"/>
    <w:rsid w:val="00132363"/>
    <w:rsid w:val="0013271B"/>
    <w:rsid w:val="001353D4"/>
    <w:rsid w:val="001369F6"/>
    <w:rsid w:val="001579C1"/>
    <w:rsid w:val="00166CE2"/>
    <w:rsid w:val="0017173E"/>
    <w:rsid w:val="00174810"/>
    <w:rsid w:val="00185D82"/>
    <w:rsid w:val="00186834"/>
    <w:rsid w:val="00196A1D"/>
    <w:rsid w:val="001A168E"/>
    <w:rsid w:val="001B35E6"/>
    <w:rsid w:val="001C24FC"/>
    <w:rsid w:val="001E3725"/>
    <w:rsid w:val="00201423"/>
    <w:rsid w:val="00221187"/>
    <w:rsid w:val="00241AA0"/>
    <w:rsid w:val="0026515C"/>
    <w:rsid w:val="00267EB5"/>
    <w:rsid w:val="00270190"/>
    <w:rsid w:val="002863E0"/>
    <w:rsid w:val="00292509"/>
    <w:rsid w:val="00297257"/>
    <w:rsid w:val="002B2C47"/>
    <w:rsid w:val="002D1BD1"/>
    <w:rsid w:val="0031798B"/>
    <w:rsid w:val="00317A30"/>
    <w:rsid w:val="0033440B"/>
    <w:rsid w:val="0036402B"/>
    <w:rsid w:val="00387453"/>
    <w:rsid w:val="003B322B"/>
    <w:rsid w:val="003E54CB"/>
    <w:rsid w:val="003F43CB"/>
    <w:rsid w:val="004047E6"/>
    <w:rsid w:val="0041316E"/>
    <w:rsid w:val="00423822"/>
    <w:rsid w:val="004773E5"/>
    <w:rsid w:val="0048002D"/>
    <w:rsid w:val="00490BF4"/>
    <w:rsid w:val="004B65BB"/>
    <w:rsid w:val="00522117"/>
    <w:rsid w:val="00541014"/>
    <w:rsid w:val="00544721"/>
    <w:rsid w:val="005963D6"/>
    <w:rsid w:val="005A30C6"/>
    <w:rsid w:val="005B4EF6"/>
    <w:rsid w:val="006024EE"/>
    <w:rsid w:val="0061012C"/>
    <w:rsid w:val="006512E8"/>
    <w:rsid w:val="006765F1"/>
    <w:rsid w:val="00687A7A"/>
    <w:rsid w:val="0069025D"/>
    <w:rsid w:val="006A5137"/>
    <w:rsid w:val="006A683B"/>
    <w:rsid w:val="006C6683"/>
    <w:rsid w:val="006D3572"/>
    <w:rsid w:val="006D77DB"/>
    <w:rsid w:val="006E3B49"/>
    <w:rsid w:val="006E4597"/>
    <w:rsid w:val="006E6928"/>
    <w:rsid w:val="006F1CA9"/>
    <w:rsid w:val="00703B98"/>
    <w:rsid w:val="00722F54"/>
    <w:rsid w:val="00724826"/>
    <w:rsid w:val="00751A41"/>
    <w:rsid w:val="00764236"/>
    <w:rsid w:val="00772870"/>
    <w:rsid w:val="00775F07"/>
    <w:rsid w:val="00791175"/>
    <w:rsid w:val="007A21DA"/>
    <w:rsid w:val="007A5CA3"/>
    <w:rsid w:val="007A6839"/>
    <w:rsid w:val="007C1B16"/>
    <w:rsid w:val="007E3B4C"/>
    <w:rsid w:val="007E6322"/>
    <w:rsid w:val="007F75F9"/>
    <w:rsid w:val="008031E4"/>
    <w:rsid w:val="00827783"/>
    <w:rsid w:val="008405F0"/>
    <w:rsid w:val="008553AA"/>
    <w:rsid w:val="00857723"/>
    <w:rsid w:val="00863374"/>
    <w:rsid w:val="00866D2C"/>
    <w:rsid w:val="00883B6A"/>
    <w:rsid w:val="0088494D"/>
    <w:rsid w:val="008B1786"/>
    <w:rsid w:val="008D7D71"/>
    <w:rsid w:val="008E16F4"/>
    <w:rsid w:val="008E4BE9"/>
    <w:rsid w:val="008F2819"/>
    <w:rsid w:val="00901BD4"/>
    <w:rsid w:val="009147CD"/>
    <w:rsid w:val="00920F7D"/>
    <w:rsid w:val="009338C2"/>
    <w:rsid w:val="00953FA5"/>
    <w:rsid w:val="009702B1"/>
    <w:rsid w:val="00976E63"/>
    <w:rsid w:val="00982531"/>
    <w:rsid w:val="0099318F"/>
    <w:rsid w:val="009A5043"/>
    <w:rsid w:val="009D027D"/>
    <w:rsid w:val="009F1491"/>
    <w:rsid w:val="00A0554E"/>
    <w:rsid w:val="00A271F2"/>
    <w:rsid w:val="00A47063"/>
    <w:rsid w:val="00A66174"/>
    <w:rsid w:val="00A81F26"/>
    <w:rsid w:val="00AA26A5"/>
    <w:rsid w:val="00AB4143"/>
    <w:rsid w:val="00AB7912"/>
    <w:rsid w:val="00AC08C9"/>
    <w:rsid w:val="00AD0E82"/>
    <w:rsid w:val="00AD5CB5"/>
    <w:rsid w:val="00AF3ED5"/>
    <w:rsid w:val="00B0351F"/>
    <w:rsid w:val="00B131D3"/>
    <w:rsid w:val="00B202DD"/>
    <w:rsid w:val="00B34C6B"/>
    <w:rsid w:val="00B42691"/>
    <w:rsid w:val="00B5311F"/>
    <w:rsid w:val="00B6208D"/>
    <w:rsid w:val="00B8246B"/>
    <w:rsid w:val="00B9587F"/>
    <w:rsid w:val="00BF53FD"/>
    <w:rsid w:val="00BF771E"/>
    <w:rsid w:val="00C04F61"/>
    <w:rsid w:val="00C060A1"/>
    <w:rsid w:val="00C66C05"/>
    <w:rsid w:val="00C74163"/>
    <w:rsid w:val="00C86A3B"/>
    <w:rsid w:val="00CB6456"/>
    <w:rsid w:val="00CC6EBE"/>
    <w:rsid w:val="00CD17C1"/>
    <w:rsid w:val="00CE1C93"/>
    <w:rsid w:val="00CF15E9"/>
    <w:rsid w:val="00D125F1"/>
    <w:rsid w:val="00D14DE9"/>
    <w:rsid w:val="00D229E1"/>
    <w:rsid w:val="00D61E5B"/>
    <w:rsid w:val="00D62907"/>
    <w:rsid w:val="00D769EB"/>
    <w:rsid w:val="00DA7574"/>
    <w:rsid w:val="00DC2129"/>
    <w:rsid w:val="00DE1D81"/>
    <w:rsid w:val="00DF13C6"/>
    <w:rsid w:val="00E02F97"/>
    <w:rsid w:val="00E37481"/>
    <w:rsid w:val="00E553EB"/>
    <w:rsid w:val="00EA04E9"/>
    <w:rsid w:val="00EA3B59"/>
    <w:rsid w:val="00EA4BC0"/>
    <w:rsid w:val="00EC39A6"/>
    <w:rsid w:val="00EC5C55"/>
    <w:rsid w:val="00EC602D"/>
    <w:rsid w:val="00ED5176"/>
    <w:rsid w:val="00ED5F71"/>
    <w:rsid w:val="00EF0A3B"/>
    <w:rsid w:val="00F026BF"/>
    <w:rsid w:val="00F027F7"/>
    <w:rsid w:val="00F050C1"/>
    <w:rsid w:val="00F17187"/>
    <w:rsid w:val="00F3158F"/>
    <w:rsid w:val="00F520B8"/>
    <w:rsid w:val="00F71765"/>
    <w:rsid w:val="00F82686"/>
    <w:rsid w:val="00F84C75"/>
    <w:rsid w:val="00F84E87"/>
    <w:rsid w:val="00FA2E27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C47299"/>
  <w15:docId w15:val="{D3DC6555-C54B-45AE-8676-D2353D7C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semiHidden/>
    <w:rPr>
      <w:rFonts w:ascii="Arial" w:hAnsi="Arial"/>
      <w:sz w:val="22"/>
      <w:szCs w:val="22"/>
    </w:rPr>
  </w:style>
  <w:style w:type="paragraph" w:customStyle="1" w:styleId="TABLE-col-heading">
    <w:name w:val="TABLE-col-heading"/>
    <w:basedOn w:val="Normal"/>
    <w:pPr>
      <w:keepLines/>
      <w:spacing w:line="180" w:lineRule="exact"/>
      <w:ind w:left="-57" w:right="-57"/>
      <w:jc w:val="center"/>
    </w:pPr>
    <w:rPr>
      <w:b/>
      <w:sz w:val="16"/>
    </w:rPr>
  </w:style>
  <w:style w:type="character" w:styleId="Hyperlink">
    <w:name w:val="Hyperlink"/>
    <w:uiPriority w:val="99"/>
    <w:rsid w:val="002863E0"/>
    <w:rPr>
      <w:color w:val="0000FF"/>
      <w:u w:val="single"/>
    </w:rPr>
  </w:style>
  <w:style w:type="paragraph" w:customStyle="1" w:styleId="default">
    <w:name w:val="default"/>
    <w:basedOn w:val="Normal"/>
    <w:rsid w:val="002863E0"/>
    <w:pPr>
      <w:autoSpaceDE w:val="0"/>
      <w:autoSpaceDN w:val="0"/>
      <w:jc w:val="left"/>
    </w:pPr>
    <w:rPr>
      <w:rFonts w:ascii="Times New Roman" w:eastAsia="MS Mincho" w:hAnsi="Times New Roman" w:cs="Times New Roman"/>
      <w:color w:val="000000"/>
      <w:sz w:val="24"/>
      <w:szCs w:val="24"/>
      <w:lang w:val="nl-NL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9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9F6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ListParagraph">
    <w:name w:val="List Paragraph"/>
    <w:basedOn w:val="Normal"/>
    <w:uiPriority w:val="72"/>
    <w:rsid w:val="00477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Form-Comments</vt:lpstr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ETSI STF565</dc:creator>
  <cp:keywords/>
  <dc:description/>
  <cp:lastModifiedBy>Ariane Mazel</cp:lastModifiedBy>
  <cp:revision>2</cp:revision>
  <cp:lastPrinted>2011-03-02T13:21:00Z</cp:lastPrinted>
  <dcterms:created xsi:type="dcterms:W3CDTF">2020-11-30T17:33:00Z</dcterms:created>
  <dcterms:modified xsi:type="dcterms:W3CDTF">2020-11-30T17:33:00Z</dcterms:modified>
</cp:coreProperties>
</file>